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adjust bass middle and treble via the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