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check battery status in Beltone Hearmax ap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95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