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remove and insert your Beltone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[AMBIENT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comfort,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removing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earplug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thumb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forefinger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canal.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gently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positioned </w:t>
      </w:r>
      <w:r w:rsidR="00000000" w:rsidRPr="00000000" w:rsidDel="00000000">
        <w:rPr>
          <w:rtl w:val="0"/>
        </w:rPr>
        <w:t xml:space="preserve">correctly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ear.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fits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inserted </w:t>
      </w:r>
      <w:r w:rsidR="00000000" w:rsidRPr="00000000" w:rsidDel="00000000">
        <w:rPr>
          <w:rtl w:val="0"/>
        </w:rPr>
        <w:t xml:space="preserve">correctly,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comfortable.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check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properly,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tilt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shoulder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flip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sits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[AMBIENT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