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Tinnitus and Sound Therapy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therapy,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tinnitus </w:t>
      </w:r>
      <w:r w:rsidR="00000000" w:rsidRPr="00000000" w:rsidDel="00000000">
        <w:rPr>
          <w:rtl w:val="0"/>
        </w:rPr>
        <w:t xml:space="preserve">blend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candle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dim,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flame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tinnitus,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burns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brightly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contrast.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slowly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flame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blend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 </w:t>
      </w:r>
      <w:r w:rsidR="00000000" w:rsidRPr="00000000" w:rsidDel="00000000">
        <w:rPr>
          <w:rtl w:val="0"/>
        </w:rPr>
        <w:t xml:space="preserve">represent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therapy.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tinnitus </w:t>
      </w:r>
      <w:r w:rsidR="00000000" w:rsidRPr="00000000" w:rsidDel="00000000">
        <w:rPr>
          <w:rtl w:val="0"/>
        </w:rPr>
        <w:t xml:space="preserve">blend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noticeable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28786437-6191.docx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