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Introduction to Beltone Remote Care Live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[MUSIC PLAYING]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28786422-6191.docx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