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Place the hearing aid in the Standard Charger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SPEECH]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28786433-6191.docx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